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C6" w:rsidRDefault="00DD7B1D" w:rsidP="005132C6">
      <w:pPr>
        <w:tabs>
          <w:tab w:val="left" w:pos="442"/>
        </w:tabs>
        <w:ind w:left="-284"/>
        <w:jc w:val="center"/>
        <w:rPr>
          <w:b/>
          <w:bCs/>
          <w:sz w:val="36"/>
          <w:u w:val="single"/>
        </w:rPr>
      </w:pPr>
      <w:r w:rsidRPr="00DD7B1D">
        <w:rPr>
          <w:b/>
          <w:bCs/>
          <w:noProof/>
          <w:sz w:val="36"/>
          <w:u w:val="single"/>
        </w:rPr>
        <mc:AlternateContent>
          <mc:Choice Requires="wps">
            <w:drawing>
              <wp:anchor distT="45720" distB="45720" distL="114300" distR="114300" simplePos="0" relativeHeight="251659264" behindDoc="0" locked="0" layoutInCell="1" allowOverlap="1">
                <wp:simplePos x="0" y="0"/>
                <wp:positionH relativeFrom="margin">
                  <wp:posOffset>4393565</wp:posOffset>
                </wp:positionH>
                <wp:positionV relativeFrom="paragraph">
                  <wp:posOffset>-111760</wp:posOffset>
                </wp:positionV>
                <wp:extent cx="2455545" cy="590550"/>
                <wp:effectExtent l="0" t="0" r="2095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590550"/>
                        </a:xfrm>
                        <a:prstGeom prst="rect">
                          <a:avLst/>
                        </a:prstGeom>
                        <a:solidFill>
                          <a:srgbClr val="FFFFFF"/>
                        </a:solidFill>
                        <a:ln w="9525">
                          <a:solidFill>
                            <a:srgbClr val="000000"/>
                          </a:solidFill>
                          <a:miter lim="800000"/>
                          <a:headEnd/>
                          <a:tailEnd/>
                        </a:ln>
                      </wps:spPr>
                      <wps:txbx>
                        <w:txbxContent>
                          <w:p w:rsidR="00DD7B1D" w:rsidRPr="00D919B1" w:rsidRDefault="0066138B">
                            <w:pPr>
                              <w:rPr>
                                <w:color w:val="000000" w:themeColor="text1"/>
                              </w:rPr>
                            </w:pPr>
                            <w:r w:rsidRPr="00D919B1">
                              <w:rPr>
                                <w:color w:val="000000" w:themeColor="text1"/>
                              </w:rPr>
                              <w:t>記載</w:t>
                            </w:r>
                            <w:r w:rsidR="00DD7B1D" w:rsidRPr="00D919B1">
                              <w:rPr>
                                <w:rFonts w:hint="eastAsia"/>
                                <w:color w:val="000000" w:themeColor="text1"/>
                              </w:rPr>
                              <w:t>は一例</w:t>
                            </w:r>
                            <w:r w:rsidR="00DD7B1D" w:rsidRPr="00D919B1">
                              <w:rPr>
                                <w:color w:val="000000" w:themeColor="text1"/>
                              </w:rPr>
                              <w:t>であり，</w:t>
                            </w:r>
                            <w:r w:rsidRPr="00D919B1">
                              <w:rPr>
                                <w:rFonts w:hint="eastAsia"/>
                                <w:color w:val="000000" w:themeColor="text1"/>
                              </w:rPr>
                              <w:t>内容について</w:t>
                            </w:r>
                            <w:r w:rsidRPr="00D919B1">
                              <w:rPr>
                                <w:color w:val="000000" w:themeColor="text1"/>
                              </w:rPr>
                              <w:t>は、</w:t>
                            </w:r>
                            <w:r w:rsidRPr="00D919B1">
                              <w:rPr>
                                <w:rFonts w:hint="eastAsia"/>
                                <w:color w:val="000000" w:themeColor="text1"/>
                              </w:rPr>
                              <w:t>個別に協議を</w:t>
                            </w:r>
                            <w:r w:rsidRPr="00D919B1">
                              <w:rPr>
                                <w:color w:val="000000" w:themeColor="text1"/>
                              </w:rPr>
                              <w:t>させていただきます</w:t>
                            </w:r>
                            <w:r w:rsidR="00DD7B1D" w:rsidRPr="00D919B1">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95pt;margin-top:-8.8pt;width:193.3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">
                <v:textbox>
                  <w:txbxContent>
                    <w:p w:rsidR="00DD7B1D" w:rsidRPr="00D919B1" w:rsidRDefault="0066138B">
                      <w:pPr>
                        <w:rPr>
                          <w:color w:val="000000" w:themeColor="text1"/>
                        </w:rPr>
                      </w:pPr>
                      <w:r w:rsidRPr="00D919B1">
                        <w:rPr>
                          <w:color w:val="000000" w:themeColor="text1"/>
                        </w:rPr>
                        <w:t>記載</w:t>
                      </w:r>
                      <w:r w:rsidR="00DD7B1D" w:rsidRPr="00D919B1">
                        <w:rPr>
                          <w:rFonts w:hint="eastAsia"/>
                          <w:color w:val="000000" w:themeColor="text1"/>
                        </w:rPr>
                        <w:t>は一例</w:t>
                      </w:r>
                      <w:r w:rsidR="00DD7B1D" w:rsidRPr="00D919B1">
                        <w:rPr>
                          <w:color w:val="000000" w:themeColor="text1"/>
                        </w:rPr>
                        <w:t>であり，</w:t>
                      </w:r>
                      <w:r w:rsidRPr="00D919B1">
                        <w:rPr>
                          <w:rFonts w:hint="eastAsia"/>
                          <w:color w:val="000000" w:themeColor="text1"/>
                        </w:rPr>
                        <w:t>内容について</w:t>
                      </w:r>
                      <w:r w:rsidRPr="00D919B1">
                        <w:rPr>
                          <w:color w:val="000000" w:themeColor="text1"/>
                        </w:rPr>
                        <w:t>は、</w:t>
                      </w:r>
                      <w:r w:rsidRPr="00D919B1">
                        <w:rPr>
                          <w:rFonts w:hint="eastAsia"/>
                          <w:color w:val="000000" w:themeColor="text1"/>
                        </w:rPr>
                        <w:t>個別に協議を</w:t>
                      </w:r>
                      <w:r w:rsidRPr="00D919B1">
                        <w:rPr>
                          <w:color w:val="000000" w:themeColor="text1"/>
                        </w:rPr>
                        <w:t>させていただきます</w:t>
                      </w:r>
                      <w:r w:rsidR="00DD7B1D" w:rsidRPr="00D919B1">
                        <w:rPr>
                          <w:rFonts w:hint="eastAsia"/>
                          <w:color w:val="000000" w:themeColor="text1"/>
                        </w:rPr>
                        <w:t>。</w:t>
                      </w:r>
                    </w:p>
                  </w:txbxContent>
                </v:textbox>
                <w10:wrap anchorx="margin"/>
              </v:shape>
            </w:pict>
          </mc:Fallback>
        </mc:AlternateContent>
      </w:r>
      <w:r w:rsidR="005132C6">
        <w:rPr>
          <w:rFonts w:hint="eastAsia"/>
          <w:b/>
          <w:bCs/>
          <w:sz w:val="36"/>
          <w:u w:val="single"/>
        </w:rPr>
        <w:t>覚　　　書</w:t>
      </w:r>
    </w:p>
    <w:p w:rsidR="005132C6" w:rsidRDefault="005132C6" w:rsidP="005132C6">
      <w:pPr>
        <w:spacing w:line="480" w:lineRule="exact"/>
        <w:rPr>
          <w:sz w:val="23"/>
        </w:rPr>
      </w:pPr>
    </w:p>
    <w:p w:rsidR="005132C6" w:rsidRPr="007443B7" w:rsidRDefault="005132C6" w:rsidP="005132C6">
      <w:pPr>
        <w:ind w:firstLine="225"/>
        <w:rPr>
          <w:rFonts w:asciiTheme="minorEastAsia" w:eastAsiaTheme="minorEastAsia" w:hAnsiTheme="minorEastAsia"/>
          <w:szCs w:val="21"/>
        </w:rPr>
      </w:pPr>
      <w:r w:rsidRPr="007443B7">
        <w:rPr>
          <w:rFonts w:hint="eastAsia"/>
          <w:szCs w:val="21"/>
        </w:rPr>
        <w:t xml:space="preserve">　</w:t>
      </w:r>
      <w:r w:rsidR="007C07CA">
        <w:rPr>
          <w:rFonts w:asciiTheme="minorEastAsia" w:eastAsiaTheme="minorEastAsia" w:hAnsiTheme="minorEastAsia" w:hint="eastAsia"/>
          <w:szCs w:val="21"/>
        </w:rPr>
        <w:t>○○○○</w:t>
      </w:r>
      <w:r w:rsidRPr="007443B7">
        <w:rPr>
          <w:rFonts w:asciiTheme="minorEastAsia" w:eastAsiaTheme="minorEastAsia" w:hAnsiTheme="minorEastAsia" w:hint="eastAsia"/>
          <w:szCs w:val="21"/>
        </w:rPr>
        <w:t>（以下「甲」という。）と</w:t>
      </w:r>
      <w:r w:rsidR="007C07CA">
        <w:rPr>
          <w:rFonts w:asciiTheme="minorEastAsia" w:eastAsiaTheme="minorEastAsia" w:hAnsiTheme="minorEastAsia" w:hint="eastAsia"/>
          <w:szCs w:val="21"/>
        </w:rPr>
        <w:t>北海道電力ネットワーク株式会社</w:t>
      </w:r>
      <w:r w:rsidRPr="007443B7">
        <w:rPr>
          <w:rFonts w:asciiTheme="minorEastAsia" w:eastAsiaTheme="minorEastAsia" w:hAnsiTheme="minorEastAsia" w:hint="eastAsia"/>
          <w:szCs w:val="21"/>
        </w:rPr>
        <w:t>（以下「乙」という。）</w:t>
      </w:r>
      <w:r w:rsidR="00B2146E" w:rsidRPr="007443B7">
        <w:rPr>
          <w:rFonts w:asciiTheme="minorEastAsia" w:eastAsiaTheme="minorEastAsia" w:hAnsiTheme="minorEastAsia" w:hint="eastAsia"/>
          <w:szCs w:val="21"/>
        </w:rPr>
        <w:t>は，甲の発電場</w:t>
      </w:r>
      <w:bookmarkStart w:id="0" w:name="_GoBack"/>
      <w:r w:rsidR="00B2146E" w:rsidRPr="004D109E">
        <w:rPr>
          <w:rFonts w:asciiTheme="minorEastAsia" w:eastAsiaTheme="minorEastAsia" w:hAnsiTheme="minorEastAsia" w:hint="eastAsia"/>
          <w:szCs w:val="21"/>
        </w:rPr>
        <w:t>所（</w:t>
      </w:r>
      <w:r w:rsidR="007443B7" w:rsidRPr="004D109E">
        <w:rPr>
          <w:rFonts w:asciiTheme="minorEastAsia" w:eastAsiaTheme="minorEastAsia" w:hAnsiTheme="minorEastAsia" w:cstheme="minorBidi" w:hint="eastAsia"/>
          <w:szCs w:val="21"/>
        </w:rPr>
        <w:t>北海道</w:t>
      </w:r>
      <w:r w:rsidR="006859B1" w:rsidRPr="004D109E">
        <w:rPr>
          <w:rFonts w:asciiTheme="minorEastAsia" w:eastAsiaTheme="minorEastAsia" w:hAnsiTheme="minorEastAsia" w:cstheme="minorBidi" w:hint="eastAsia"/>
          <w:szCs w:val="21"/>
        </w:rPr>
        <w:t>○○市○○町○－○</w:t>
      </w:r>
      <w:r w:rsidR="00B2146E" w:rsidRPr="004D109E">
        <w:rPr>
          <w:rFonts w:asciiTheme="minorEastAsia" w:eastAsiaTheme="minorEastAsia" w:hAnsiTheme="minorEastAsia" w:hint="eastAsia"/>
          <w:szCs w:val="21"/>
        </w:rPr>
        <w:t>）における系統連系および電力購入申込み</w:t>
      </w:r>
      <w:r w:rsidR="00A62049" w:rsidRPr="004D109E">
        <w:rPr>
          <w:rFonts w:asciiTheme="minorEastAsia" w:eastAsiaTheme="minorEastAsia" w:hAnsiTheme="minorEastAsia" w:hint="eastAsia"/>
          <w:szCs w:val="21"/>
        </w:rPr>
        <w:t>（以下，「本申込み」という</w:t>
      </w:r>
      <w:r w:rsidR="007443B7" w:rsidRPr="004D109E">
        <w:rPr>
          <w:rFonts w:asciiTheme="minorEastAsia" w:eastAsiaTheme="minorEastAsia" w:hAnsiTheme="minorEastAsia" w:hint="eastAsia"/>
          <w:szCs w:val="21"/>
        </w:rPr>
        <w:t>。</w:t>
      </w:r>
      <w:r w:rsidR="00A62049" w:rsidRPr="004D109E">
        <w:rPr>
          <w:rFonts w:asciiTheme="minorEastAsia" w:eastAsiaTheme="minorEastAsia" w:hAnsiTheme="minorEastAsia" w:hint="eastAsia"/>
          <w:szCs w:val="21"/>
        </w:rPr>
        <w:t>）</w:t>
      </w:r>
      <w:r w:rsidR="00B2146E" w:rsidRPr="004D109E">
        <w:rPr>
          <w:rFonts w:asciiTheme="minorEastAsia" w:eastAsiaTheme="minorEastAsia" w:hAnsiTheme="minorEastAsia" w:hint="eastAsia"/>
          <w:szCs w:val="21"/>
        </w:rPr>
        <w:t>について，</w:t>
      </w:r>
      <w:r w:rsidR="006859B1" w:rsidRPr="004D109E">
        <w:rPr>
          <w:rFonts w:asciiTheme="minorEastAsia" w:eastAsiaTheme="minorEastAsia" w:hAnsiTheme="minorEastAsia" w:hint="eastAsia"/>
          <w:szCs w:val="21"/>
        </w:rPr>
        <w:t>令和</w:t>
      </w:r>
      <w:r w:rsidR="0083784A" w:rsidRPr="004D109E">
        <w:rPr>
          <w:rFonts w:asciiTheme="minorEastAsia" w:eastAsiaTheme="minorEastAsia" w:hAnsiTheme="minorEastAsia" w:hint="eastAsia"/>
          <w:szCs w:val="21"/>
        </w:rPr>
        <w:t>４</w:t>
      </w:r>
      <w:r w:rsidRPr="004D109E">
        <w:rPr>
          <w:rFonts w:asciiTheme="minorEastAsia" w:eastAsiaTheme="minorEastAsia" w:hAnsiTheme="minorEastAsia" w:hint="eastAsia"/>
          <w:szCs w:val="21"/>
        </w:rPr>
        <w:t>年</w:t>
      </w:r>
      <w:r w:rsidR="0083784A" w:rsidRPr="004D109E">
        <w:rPr>
          <w:rFonts w:asciiTheme="minorEastAsia" w:eastAsiaTheme="minorEastAsia" w:hAnsiTheme="minorEastAsia" w:hint="eastAsia"/>
          <w:szCs w:val="21"/>
        </w:rPr>
        <w:t>４</w:t>
      </w:r>
      <w:r w:rsidRPr="004D109E">
        <w:rPr>
          <w:rFonts w:asciiTheme="minorEastAsia" w:eastAsiaTheme="minorEastAsia" w:hAnsiTheme="minorEastAsia" w:hint="eastAsia"/>
          <w:szCs w:val="21"/>
        </w:rPr>
        <w:t>月</w:t>
      </w:r>
      <w:r w:rsidR="007443B7" w:rsidRPr="004D109E">
        <w:rPr>
          <w:rFonts w:asciiTheme="minorEastAsia" w:eastAsiaTheme="minorEastAsia" w:hAnsiTheme="minorEastAsia" w:hint="eastAsia"/>
          <w:szCs w:val="21"/>
        </w:rPr>
        <w:t>１</w:t>
      </w:r>
      <w:r w:rsidRPr="004D109E">
        <w:rPr>
          <w:rFonts w:asciiTheme="minorEastAsia" w:eastAsiaTheme="minorEastAsia" w:hAnsiTheme="minorEastAsia" w:hint="eastAsia"/>
          <w:szCs w:val="21"/>
        </w:rPr>
        <w:t>日実施の再生可能エネルギー発電設備からの電力受給契約要綱（以下「契約要綱」という。）にもとづき</w:t>
      </w:r>
      <w:r w:rsidR="007443B7" w:rsidRPr="004D109E">
        <w:rPr>
          <w:rFonts w:asciiTheme="minorEastAsia" w:eastAsiaTheme="minorEastAsia" w:hAnsiTheme="minorEastAsia" w:hint="eastAsia"/>
          <w:szCs w:val="21"/>
        </w:rPr>
        <w:t>，</w:t>
      </w:r>
      <w:r w:rsidRPr="004D109E">
        <w:rPr>
          <w:rFonts w:asciiTheme="minorEastAsia" w:eastAsiaTheme="minorEastAsia" w:hAnsiTheme="minorEastAsia" w:hint="eastAsia"/>
          <w:szCs w:val="21"/>
        </w:rPr>
        <w:t>甲の発電設備を</w:t>
      </w:r>
      <w:bookmarkEnd w:id="0"/>
      <w:r w:rsidRPr="007443B7">
        <w:rPr>
          <w:rFonts w:asciiTheme="minorEastAsia" w:eastAsiaTheme="minorEastAsia" w:hAnsiTheme="minorEastAsia" w:hint="eastAsia"/>
          <w:szCs w:val="21"/>
        </w:rPr>
        <w:t>乙の電力系統に連系するために乙が新たに施設または変更する設備等の</w:t>
      </w:r>
      <w:r w:rsidRPr="007443B7">
        <w:rPr>
          <w:rFonts w:asciiTheme="minorEastAsia" w:eastAsiaTheme="minorEastAsia" w:hAnsiTheme="minorEastAsia" w:hint="eastAsia"/>
          <w:spacing w:val="-6"/>
          <w:szCs w:val="21"/>
        </w:rPr>
        <w:t>設計等</w:t>
      </w:r>
      <w:r w:rsidRPr="007443B7">
        <w:rPr>
          <w:rFonts w:asciiTheme="minorEastAsia" w:eastAsiaTheme="minorEastAsia" w:hAnsiTheme="minorEastAsia" w:hint="eastAsia"/>
          <w:szCs w:val="21"/>
        </w:rPr>
        <w:t>について，次のとおり覚書を締結する。</w:t>
      </w:r>
    </w:p>
    <w:p w:rsidR="005132C6" w:rsidRPr="007443B7" w:rsidRDefault="005132C6" w:rsidP="005132C6">
      <w:pPr>
        <w:ind w:firstLine="225"/>
        <w:rPr>
          <w:szCs w:val="21"/>
        </w:rPr>
      </w:pPr>
    </w:p>
    <w:p w:rsidR="005132C6" w:rsidRPr="007443B7" w:rsidRDefault="005132C6" w:rsidP="007443B7">
      <w:pPr>
        <w:ind w:left="804" w:hangingChars="383" w:hanging="804"/>
        <w:rPr>
          <w:position w:val="-10"/>
          <w:szCs w:val="21"/>
        </w:rPr>
      </w:pPr>
      <w:r w:rsidRPr="007443B7">
        <w:rPr>
          <w:rFonts w:hint="eastAsia"/>
          <w:position w:val="-10"/>
          <w:szCs w:val="21"/>
        </w:rPr>
        <w:t>第１条　　本申込みにもとづき，乙は，甲の発電設備を乙の電力系統に連系するために必要となる設備の施設のための設計，測量監督，用地交渉</w:t>
      </w:r>
      <w:r w:rsidR="007443B7">
        <w:rPr>
          <w:rFonts w:hint="eastAsia"/>
          <w:position w:val="-10"/>
          <w:szCs w:val="21"/>
        </w:rPr>
        <w:t>，その他供給設備等の施設に必要な事項（以下，「設計等」という</w:t>
      </w:r>
      <w:r w:rsidRPr="007443B7">
        <w:rPr>
          <w:rFonts w:hint="eastAsia"/>
          <w:position w:val="-10"/>
          <w:szCs w:val="21"/>
        </w:rPr>
        <w:t>。）を行なうものとし，その費用は別途契約要綱における工事費負担金に含み，乙から甲に請求するものとする。</w:t>
      </w:r>
    </w:p>
    <w:p w:rsidR="005132C6" w:rsidRPr="007443B7" w:rsidRDefault="005132C6" w:rsidP="007443B7">
      <w:pPr>
        <w:spacing w:line="320" w:lineRule="atLeast"/>
        <w:ind w:firstLineChars="291" w:firstLine="611"/>
        <w:rPr>
          <w:position w:val="-10"/>
          <w:szCs w:val="21"/>
        </w:rPr>
      </w:pPr>
      <w:r w:rsidRPr="007443B7">
        <w:rPr>
          <w:rFonts w:hint="eastAsia"/>
          <w:position w:val="-10"/>
          <w:szCs w:val="21"/>
        </w:rPr>
        <w:t>２　甲は，本覚書締結後，乙が設計等を行なうことを了解するものとする。</w:t>
      </w:r>
    </w:p>
    <w:p w:rsidR="005132C6" w:rsidRPr="007443B7" w:rsidRDefault="005132C6" w:rsidP="007443B7">
      <w:pPr>
        <w:spacing w:line="320" w:lineRule="atLeast"/>
        <w:ind w:firstLineChars="391" w:firstLine="821"/>
        <w:rPr>
          <w:position w:val="-10"/>
          <w:szCs w:val="21"/>
        </w:rPr>
      </w:pPr>
    </w:p>
    <w:p w:rsidR="005132C6" w:rsidRPr="007443B7" w:rsidRDefault="005132C6" w:rsidP="007443B7">
      <w:pPr>
        <w:ind w:left="804" w:hangingChars="383" w:hanging="804"/>
        <w:rPr>
          <w:position w:val="-10"/>
          <w:szCs w:val="21"/>
        </w:rPr>
      </w:pPr>
      <w:r w:rsidRPr="007443B7">
        <w:rPr>
          <w:rFonts w:hint="eastAsia"/>
          <w:position w:val="-10"/>
          <w:szCs w:val="21"/>
        </w:rPr>
        <w:t>第２条　　甲は，本申込みを取り消しまたは変更（受給開始日の変更を含む。）しようとするときは，乙に対し文書により申し出るものとする。</w:t>
      </w:r>
    </w:p>
    <w:p w:rsidR="005132C6" w:rsidRPr="007443B7" w:rsidRDefault="005132C6" w:rsidP="007443B7">
      <w:pPr>
        <w:pStyle w:val="a3"/>
        <w:ind w:left="806" w:hanging="806"/>
        <w:rPr>
          <w:sz w:val="21"/>
          <w:szCs w:val="21"/>
        </w:rPr>
      </w:pPr>
    </w:p>
    <w:p w:rsidR="005132C6" w:rsidRPr="007443B7" w:rsidRDefault="00AF2A74" w:rsidP="007443B7">
      <w:pPr>
        <w:pStyle w:val="a3"/>
        <w:ind w:left="806" w:hanging="806"/>
        <w:rPr>
          <w:sz w:val="21"/>
          <w:szCs w:val="21"/>
        </w:rPr>
      </w:pPr>
      <w:r>
        <w:rPr>
          <w:rFonts w:hint="eastAsia"/>
          <w:sz w:val="21"/>
          <w:szCs w:val="21"/>
        </w:rPr>
        <w:t>第３条　　乙が，第１</w:t>
      </w:r>
      <w:r w:rsidR="005132C6" w:rsidRPr="007443B7">
        <w:rPr>
          <w:rFonts w:hint="eastAsia"/>
          <w:sz w:val="21"/>
          <w:szCs w:val="21"/>
        </w:rPr>
        <w:t>条の設計等を開始した後に，甲が本申込みを取り消しまたは変更（受給開始日の変更を含む。）したことにより乙に損害が生じた場合は，甲は，その損害の実費を乙に対して支払うものとする。</w:t>
      </w:r>
    </w:p>
    <w:p w:rsidR="005132C6" w:rsidRPr="007443B7" w:rsidRDefault="005132C6" w:rsidP="007443B7">
      <w:pPr>
        <w:ind w:left="804" w:hangingChars="383" w:hanging="804"/>
        <w:rPr>
          <w:szCs w:val="21"/>
        </w:rPr>
      </w:pPr>
    </w:p>
    <w:p w:rsidR="00E6184C" w:rsidRPr="007443B7" w:rsidRDefault="005132C6" w:rsidP="005132C6">
      <w:pPr>
        <w:rPr>
          <w:szCs w:val="21"/>
        </w:rPr>
      </w:pPr>
      <w:r w:rsidRPr="007443B7">
        <w:rPr>
          <w:rFonts w:hint="eastAsia"/>
          <w:szCs w:val="21"/>
        </w:rPr>
        <w:t>第４条　　本書</w:t>
      </w:r>
      <w:r w:rsidRPr="007443B7">
        <w:rPr>
          <w:rFonts w:hint="eastAsia"/>
          <w:spacing w:val="-2"/>
          <w:szCs w:val="21"/>
        </w:rPr>
        <w:t>に別段の</w:t>
      </w:r>
      <w:r w:rsidRPr="007443B7">
        <w:rPr>
          <w:rFonts w:hint="eastAsia"/>
          <w:szCs w:val="21"/>
        </w:rPr>
        <w:t>定めのない</w:t>
      </w:r>
      <w:r w:rsidRPr="007443B7">
        <w:rPr>
          <w:rFonts w:hint="eastAsia"/>
          <w:spacing w:val="-4"/>
          <w:szCs w:val="21"/>
        </w:rPr>
        <w:t>事項</w:t>
      </w:r>
      <w:r w:rsidRPr="007443B7">
        <w:rPr>
          <w:rFonts w:hint="eastAsia"/>
          <w:szCs w:val="21"/>
        </w:rPr>
        <w:t>については，契約要綱によるものとする。</w:t>
      </w:r>
    </w:p>
    <w:p w:rsidR="005132C6" w:rsidRPr="007443B7" w:rsidRDefault="00E6184C" w:rsidP="00E6184C">
      <w:pPr>
        <w:rPr>
          <w:szCs w:val="21"/>
        </w:rPr>
      </w:pPr>
      <w:r w:rsidRPr="007443B7">
        <w:rPr>
          <w:szCs w:val="21"/>
        </w:rPr>
        <w:t xml:space="preserve"> </w:t>
      </w:r>
      <w:r w:rsidRPr="007443B7">
        <w:rPr>
          <w:rFonts w:hint="eastAsia"/>
          <w:szCs w:val="21"/>
        </w:rPr>
        <w:t xml:space="preserve">　　　</w:t>
      </w:r>
    </w:p>
    <w:p w:rsidR="005132C6" w:rsidRPr="007443B7" w:rsidRDefault="005132C6" w:rsidP="007443B7">
      <w:pPr>
        <w:ind w:leftChars="200" w:left="420" w:firstLineChars="45" w:firstLine="94"/>
        <w:rPr>
          <w:szCs w:val="21"/>
        </w:rPr>
      </w:pPr>
    </w:p>
    <w:p w:rsidR="005132C6" w:rsidRPr="007443B7" w:rsidRDefault="005132C6" w:rsidP="003F3F98">
      <w:pPr>
        <w:ind w:firstLineChars="100" w:firstLine="210"/>
        <w:rPr>
          <w:szCs w:val="21"/>
        </w:rPr>
      </w:pPr>
      <w:r w:rsidRPr="007443B7">
        <w:rPr>
          <w:rFonts w:hint="eastAsia"/>
          <w:szCs w:val="21"/>
        </w:rPr>
        <w:t>この覚書</w:t>
      </w:r>
      <w:r w:rsidRPr="007443B7">
        <w:rPr>
          <w:rFonts w:hint="eastAsia"/>
          <w:spacing w:val="-4"/>
          <w:szCs w:val="21"/>
        </w:rPr>
        <w:t>締結の証</w:t>
      </w:r>
      <w:r w:rsidRPr="007443B7">
        <w:rPr>
          <w:rFonts w:hint="eastAsia"/>
          <w:szCs w:val="21"/>
        </w:rPr>
        <w:t>として本書２通を作成し，甲，乙おのおの</w:t>
      </w:r>
      <w:r w:rsidR="00AF2A74">
        <w:rPr>
          <w:rFonts w:hint="eastAsia"/>
          <w:spacing w:val="-2"/>
          <w:szCs w:val="21"/>
        </w:rPr>
        <w:t>その１</w:t>
      </w:r>
      <w:r w:rsidRPr="007443B7">
        <w:rPr>
          <w:rFonts w:hint="eastAsia"/>
          <w:spacing w:val="-2"/>
          <w:szCs w:val="21"/>
        </w:rPr>
        <w:t>通を所持する</w:t>
      </w:r>
      <w:r w:rsidRPr="007443B7">
        <w:rPr>
          <w:rFonts w:hint="eastAsia"/>
          <w:szCs w:val="21"/>
        </w:rPr>
        <w:t>。</w:t>
      </w:r>
    </w:p>
    <w:p w:rsidR="005132C6" w:rsidRPr="003F3F98" w:rsidRDefault="005132C6" w:rsidP="00E6184C">
      <w:pPr>
        <w:rPr>
          <w:szCs w:val="21"/>
        </w:rPr>
      </w:pPr>
    </w:p>
    <w:p w:rsidR="00E6184C" w:rsidRPr="00AF2A74" w:rsidRDefault="00E6184C" w:rsidP="003F3F98">
      <w:pPr>
        <w:ind w:firstLineChars="100" w:firstLine="210"/>
        <w:rPr>
          <w:rFonts w:asciiTheme="minorEastAsia" w:eastAsiaTheme="minorEastAsia" w:hAnsiTheme="minorEastAsia"/>
          <w:szCs w:val="21"/>
        </w:rPr>
      </w:pPr>
      <w:r w:rsidRPr="00AF2A74">
        <w:rPr>
          <w:rFonts w:asciiTheme="minorEastAsia" w:eastAsiaTheme="minorEastAsia" w:hAnsiTheme="minorEastAsia"/>
          <w:szCs w:val="21"/>
        </w:rPr>
        <w:t xml:space="preserve"> </w:t>
      </w:r>
      <w:r w:rsidR="006859B1">
        <w:rPr>
          <w:rFonts w:asciiTheme="minorEastAsia" w:eastAsiaTheme="minorEastAsia" w:hAnsiTheme="minorEastAsia" w:hint="eastAsia"/>
          <w:spacing w:val="-2"/>
          <w:szCs w:val="21"/>
        </w:rPr>
        <w:t>令和</w:t>
      </w:r>
      <w:r w:rsidR="006859B1">
        <w:rPr>
          <w:rFonts w:asciiTheme="minorEastAsia" w:eastAsiaTheme="minorEastAsia" w:hAnsiTheme="minorEastAsia" w:hint="eastAsia"/>
          <w:szCs w:val="21"/>
        </w:rPr>
        <w:t>●</w:t>
      </w:r>
      <w:r w:rsidR="002B3295">
        <w:rPr>
          <w:rFonts w:asciiTheme="minorEastAsia" w:eastAsiaTheme="minorEastAsia" w:hAnsiTheme="minorEastAsia" w:hint="eastAsia"/>
          <w:szCs w:val="21"/>
        </w:rPr>
        <w:t>年</w:t>
      </w:r>
      <w:r w:rsidR="002B3295" w:rsidRPr="006859B1">
        <w:rPr>
          <w:rFonts w:asciiTheme="minorEastAsia" w:eastAsiaTheme="minorEastAsia" w:hAnsiTheme="minorEastAsia" w:hint="eastAsia"/>
          <w:color w:val="000000" w:themeColor="text1"/>
          <w:szCs w:val="21"/>
        </w:rPr>
        <w:t>●</w:t>
      </w:r>
      <w:r w:rsidR="002B3295">
        <w:rPr>
          <w:rFonts w:asciiTheme="minorEastAsia" w:eastAsiaTheme="minorEastAsia" w:hAnsiTheme="minorEastAsia" w:hint="eastAsia"/>
          <w:szCs w:val="21"/>
        </w:rPr>
        <w:t>月</w:t>
      </w:r>
      <w:r w:rsidR="002B3295" w:rsidRPr="006859B1">
        <w:rPr>
          <w:rFonts w:asciiTheme="minorEastAsia" w:eastAsiaTheme="minorEastAsia" w:hAnsiTheme="minorEastAsia" w:hint="eastAsia"/>
          <w:color w:val="000000" w:themeColor="text1"/>
          <w:szCs w:val="21"/>
        </w:rPr>
        <w:t>●</w:t>
      </w:r>
      <w:r w:rsidRPr="00AF2A74">
        <w:rPr>
          <w:rFonts w:asciiTheme="minorEastAsia" w:eastAsiaTheme="minorEastAsia" w:hAnsiTheme="minorEastAsia" w:hint="eastAsia"/>
          <w:szCs w:val="21"/>
        </w:rPr>
        <w:t>日</w:t>
      </w:r>
    </w:p>
    <w:p w:rsidR="00E6184C" w:rsidRPr="007443B7" w:rsidRDefault="00E6184C" w:rsidP="00E6184C">
      <w:pPr>
        <w:rPr>
          <w:szCs w:val="21"/>
        </w:rPr>
      </w:pPr>
    </w:p>
    <w:p w:rsidR="00712BDA" w:rsidRPr="007443B7" w:rsidRDefault="00712BDA" w:rsidP="00AF2A74">
      <w:pPr>
        <w:jc w:val="left"/>
        <w:rPr>
          <w:szCs w:val="21"/>
        </w:rPr>
      </w:pPr>
      <w:r>
        <w:rPr>
          <w:rFonts w:asciiTheme="minorEastAsia" w:eastAsiaTheme="minorEastAsia" w:hAnsiTheme="minorEastAsia" w:hint="eastAsia"/>
          <w:szCs w:val="21"/>
        </w:rPr>
        <w:t xml:space="preserve">　　　</w:t>
      </w:r>
    </w:p>
    <w:p w:rsidR="006859B1" w:rsidRDefault="00E6184C" w:rsidP="006859B1">
      <w:pPr>
        <w:ind w:firstLineChars="2000" w:firstLine="4200"/>
        <w:jc w:val="left"/>
        <w:rPr>
          <w:rFonts w:asciiTheme="minorEastAsia" w:eastAsiaTheme="minorEastAsia" w:hAnsiTheme="minorEastAsia"/>
          <w:szCs w:val="21"/>
        </w:rPr>
      </w:pPr>
      <w:r w:rsidRPr="00021BA9">
        <w:rPr>
          <w:rFonts w:asciiTheme="minorEastAsia" w:eastAsiaTheme="minorEastAsia" w:hAnsiTheme="minorEastAsia" w:hint="eastAsia"/>
          <w:szCs w:val="21"/>
        </w:rPr>
        <w:t>（甲）</w:t>
      </w:r>
    </w:p>
    <w:p w:rsidR="006859B1" w:rsidRDefault="006859B1" w:rsidP="006859B1">
      <w:pPr>
        <w:ind w:firstLineChars="2000" w:firstLine="4200"/>
        <w:jc w:val="left"/>
        <w:rPr>
          <w:rFonts w:asciiTheme="minorEastAsia" w:eastAsiaTheme="minorEastAsia" w:hAnsiTheme="minorEastAsia"/>
          <w:szCs w:val="21"/>
        </w:rPr>
      </w:pPr>
    </w:p>
    <w:p w:rsidR="006859B1" w:rsidRDefault="006859B1" w:rsidP="006859B1">
      <w:pPr>
        <w:ind w:firstLineChars="2000" w:firstLine="4200"/>
        <w:jc w:val="left"/>
        <w:rPr>
          <w:rFonts w:asciiTheme="minorEastAsia" w:eastAsiaTheme="minorEastAsia" w:hAnsiTheme="minorEastAsia"/>
          <w:szCs w:val="21"/>
        </w:rPr>
      </w:pPr>
    </w:p>
    <w:p w:rsidR="00AF2A74" w:rsidRPr="00021BA9" w:rsidRDefault="00AF2A74" w:rsidP="006859B1">
      <w:pPr>
        <w:ind w:firstLineChars="2000" w:firstLine="4200"/>
        <w:jc w:val="left"/>
        <w:rPr>
          <w:rFonts w:asciiTheme="minorEastAsia" w:eastAsiaTheme="minorEastAsia" w:hAnsiTheme="minorEastAsia"/>
          <w:szCs w:val="21"/>
        </w:rPr>
      </w:pPr>
    </w:p>
    <w:p w:rsidR="00E6184C" w:rsidRPr="00021BA9" w:rsidRDefault="00712BDA" w:rsidP="00AF2A74">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E6184C" w:rsidRPr="003D2282" w:rsidRDefault="00E6184C" w:rsidP="00AF2A74">
      <w:pPr>
        <w:spacing w:line="300" w:lineRule="atLeast"/>
        <w:jc w:val="left"/>
        <w:rPr>
          <w:rFonts w:asciiTheme="minorEastAsia" w:eastAsiaTheme="minorEastAsia" w:hAnsiTheme="minorEastAsia"/>
          <w:szCs w:val="21"/>
        </w:rPr>
      </w:pPr>
    </w:p>
    <w:p w:rsidR="00612413" w:rsidRPr="003D2282" w:rsidRDefault="00E6184C" w:rsidP="006859B1">
      <w:pPr>
        <w:spacing w:line="300" w:lineRule="atLeast"/>
        <w:ind w:firstLineChars="2000" w:firstLine="4200"/>
        <w:jc w:val="left"/>
        <w:rPr>
          <w:rFonts w:asciiTheme="minorEastAsia" w:eastAsiaTheme="minorEastAsia" w:hAnsiTheme="minorEastAsia"/>
          <w:szCs w:val="21"/>
        </w:rPr>
      </w:pPr>
      <w:r w:rsidRPr="003D2282">
        <w:rPr>
          <w:rFonts w:asciiTheme="minorEastAsia" w:eastAsiaTheme="minorEastAsia" w:hAnsiTheme="minorEastAsia" w:hint="eastAsia"/>
          <w:szCs w:val="21"/>
        </w:rPr>
        <w:t>（乙）</w:t>
      </w:r>
    </w:p>
    <w:sectPr w:rsidR="00612413" w:rsidRPr="003D2282" w:rsidSect="00E6184C">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D7C" w:rsidRDefault="00C03D7C" w:rsidP="00F441D6">
      <w:pPr>
        <w:spacing w:line="240" w:lineRule="auto"/>
      </w:pPr>
      <w:r>
        <w:separator/>
      </w:r>
    </w:p>
  </w:endnote>
  <w:endnote w:type="continuationSeparator" w:id="0">
    <w:p w:rsidR="00C03D7C" w:rsidRDefault="00C03D7C" w:rsidP="00F44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D7C" w:rsidRDefault="00C03D7C" w:rsidP="00F441D6">
      <w:pPr>
        <w:spacing w:line="240" w:lineRule="auto"/>
      </w:pPr>
      <w:r>
        <w:separator/>
      </w:r>
    </w:p>
  </w:footnote>
  <w:footnote w:type="continuationSeparator" w:id="0">
    <w:p w:rsidR="00C03D7C" w:rsidRDefault="00C03D7C" w:rsidP="00F441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formatting="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4C"/>
    <w:rsid w:val="000019A2"/>
    <w:rsid w:val="00004663"/>
    <w:rsid w:val="00010896"/>
    <w:rsid w:val="000111B0"/>
    <w:rsid w:val="00020382"/>
    <w:rsid w:val="00021BA9"/>
    <w:rsid w:val="00021CC1"/>
    <w:rsid w:val="000234EA"/>
    <w:rsid w:val="00025A2A"/>
    <w:rsid w:val="00026955"/>
    <w:rsid w:val="0003016F"/>
    <w:rsid w:val="00031CD4"/>
    <w:rsid w:val="00031E3C"/>
    <w:rsid w:val="00042A62"/>
    <w:rsid w:val="00042E73"/>
    <w:rsid w:val="00045EE1"/>
    <w:rsid w:val="00047244"/>
    <w:rsid w:val="000501E4"/>
    <w:rsid w:val="00052760"/>
    <w:rsid w:val="00052D60"/>
    <w:rsid w:val="0005590D"/>
    <w:rsid w:val="000676E8"/>
    <w:rsid w:val="000676EF"/>
    <w:rsid w:val="000726B6"/>
    <w:rsid w:val="0007542A"/>
    <w:rsid w:val="00075745"/>
    <w:rsid w:val="000769BF"/>
    <w:rsid w:val="00076AB6"/>
    <w:rsid w:val="00080198"/>
    <w:rsid w:val="000812D5"/>
    <w:rsid w:val="000854A3"/>
    <w:rsid w:val="00085580"/>
    <w:rsid w:val="00090C5A"/>
    <w:rsid w:val="00095244"/>
    <w:rsid w:val="000A07A5"/>
    <w:rsid w:val="000A384C"/>
    <w:rsid w:val="000A5334"/>
    <w:rsid w:val="000A7D5D"/>
    <w:rsid w:val="000B4928"/>
    <w:rsid w:val="000C0FCF"/>
    <w:rsid w:val="000C78AF"/>
    <w:rsid w:val="000D2EA3"/>
    <w:rsid w:val="000D4944"/>
    <w:rsid w:val="000D6FDC"/>
    <w:rsid w:val="000E3A46"/>
    <w:rsid w:val="000E64FF"/>
    <w:rsid w:val="000F4B05"/>
    <w:rsid w:val="000F57CB"/>
    <w:rsid w:val="00102FD9"/>
    <w:rsid w:val="001034AD"/>
    <w:rsid w:val="00103F26"/>
    <w:rsid w:val="0010459D"/>
    <w:rsid w:val="00106D3C"/>
    <w:rsid w:val="001114FF"/>
    <w:rsid w:val="00114DF6"/>
    <w:rsid w:val="001174CA"/>
    <w:rsid w:val="00120CCB"/>
    <w:rsid w:val="00122BD8"/>
    <w:rsid w:val="00125F59"/>
    <w:rsid w:val="00131920"/>
    <w:rsid w:val="00134FAA"/>
    <w:rsid w:val="00136A17"/>
    <w:rsid w:val="00140E53"/>
    <w:rsid w:val="001415A4"/>
    <w:rsid w:val="00142AAB"/>
    <w:rsid w:val="001542FD"/>
    <w:rsid w:val="00155544"/>
    <w:rsid w:val="00155E3E"/>
    <w:rsid w:val="00156B21"/>
    <w:rsid w:val="0017212F"/>
    <w:rsid w:val="00173DC5"/>
    <w:rsid w:val="00180642"/>
    <w:rsid w:val="00181BCB"/>
    <w:rsid w:val="00183A88"/>
    <w:rsid w:val="001853F2"/>
    <w:rsid w:val="001862E3"/>
    <w:rsid w:val="00186A2C"/>
    <w:rsid w:val="00191188"/>
    <w:rsid w:val="00193CCB"/>
    <w:rsid w:val="00193F0F"/>
    <w:rsid w:val="001976E8"/>
    <w:rsid w:val="001977C2"/>
    <w:rsid w:val="001B0D7A"/>
    <w:rsid w:val="001B4545"/>
    <w:rsid w:val="001C041E"/>
    <w:rsid w:val="001C3D07"/>
    <w:rsid w:val="001C3FC6"/>
    <w:rsid w:val="001C41FE"/>
    <w:rsid w:val="001C43FE"/>
    <w:rsid w:val="001D12C7"/>
    <w:rsid w:val="001E0045"/>
    <w:rsid w:val="001E0B8D"/>
    <w:rsid w:val="001E2A49"/>
    <w:rsid w:val="001F0E40"/>
    <w:rsid w:val="001F20F6"/>
    <w:rsid w:val="001F439C"/>
    <w:rsid w:val="001F6535"/>
    <w:rsid w:val="00213CB6"/>
    <w:rsid w:val="00214146"/>
    <w:rsid w:val="002172CE"/>
    <w:rsid w:val="0022523D"/>
    <w:rsid w:val="00226115"/>
    <w:rsid w:val="002333EA"/>
    <w:rsid w:val="00235F91"/>
    <w:rsid w:val="002379AB"/>
    <w:rsid w:val="00240D4A"/>
    <w:rsid w:val="00243980"/>
    <w:rsid w:val="0024576C"/>
    <w:rsid w:val="00253F4E"/>
    <w:rsid w:val="00256AAC"/>
    <w:rsid w:val="00260ED9"/>
    <w:rsid w:val="00264769"/>
    <w:rsid w:val="00275B03"/>
    <w:rsid w:val="00282C64"/>
    <w:rsid w:val="00283F96"/>
    <w:rsid w:val="0028770B"/>
    <w:rsid w:val="00295D73"/>
    <w:rsid w:val="002A0F26"/>
    <w:rsid w:val="002A5CE2"/>
    <w:rsid w:val="002A600C"/>
    <w:rsid w:val="002A6F95"/>
    <w:rsid w:val="002B3295"/>
    <w:rsid w:val="002B3AB6"/>
    <w:rsid w:val="002C3464"/>
    <w:rsid w:val="002D3034"/>
    <w:rsid w:val="002D55DA"/>
    <w:rsid w:val="002D6282"/>
    <w:rsid w:val="002D71D3"/>
    <w:rsid w:val="002E00F4"/>
    <w:rsid w:val="002E0900"/>
    <w:rsid w:val="002E1EEB"/>
    <w:rsid w:val="002E6210"/>
    <w:rsid w:val="002F7A2E"/>
    <w:rsid w:val="003158E3"/>
    <w:rsid w:val="00316339"/>
    <w:rsid w:val="00320F0B"/>
    <w:rsid w:val="00321575"/>
    <w:rsid w:val="00327ABE"/>
    <w:rsid w:val="003321DF"/>
    <w:rsid w:val="00333B7E"/>
    <w:rsid w:val="003345BB"/>
    <w:rsid w:val="003374A6"/>
    <w:rsid w:val="00337585"/>
    <w:rsid w:val="003439AF"/>
    <w:rsid w:val="00346973"/>
    <w:rsid w:val="0036033F"/>
    <w:rsid w:val="00370286"/>
    <w:rsid w:val="00373203"/>
    <w:rsid w:val="00380437"/>
    <w:rsid w:val="00385031"/>
    <w:rsid w:val="0038540C"/>
    <w:rsid w:val="00391E3C"/>
    <w:rsid w:val="0039638C"/>
    <w:rsid w:val="0039664D"/>
    <w:rsid w:val="00396F9B"/>
    <w:rsid w:val="00397879"/>
    <w:rsid w:val="003A30E3"/>
    <w:rsid w:val="003A43DD"/>
    <w:rsid w:val="003A47BC"/>
    <w:rsid w:val="003B0A7D"/>
    <w:rsid w:val="003B4AFE"/>
    <w:rsid w:val="003C0FB2"/>
    <w:rsid w:val="003C5D39"/>
    <w:rsid w:val="003C6E32"/>
    <w:rsid w:val="003D2282"/>
    <w:rsid w:val="003D274C"/>
    <w:rsid w:val="003D4FD8"/>
    <w:rsid w:val="003D5110"/>
    <w:rsid w:val="003D76EE"/>
    <w:rsid w:val="003E0CA9"/>
    <w:rsid w:val="003E1D57"/>
    <w:rsid w:val="003E239A"/>
    <w:rsid w:val="003E30BE"/>
    <w:rsid w:val="003E376C"/>
    <w:rsid w:val="003E56B4"/>
    <w:rsid w:val="003E775C"/>
    <w:rsid w:val="003E7A91"/>
    <w:rsid w:val="003F18D0"/>
    <w:rsid w:val="003F2058"/>
    <w:rsid w:val="003F3F98"/>
    <w:rsid w:val="003F59CD"/>
    <w:rsid w:val="00412197"/>
    <w:rsid w:val="00412364"/>
    <w:rsid w:val="00423B2B"/>
    <w:rsid w:val="004241D8"/>
    <w:rsid w:val="00424328"/>
    <w:rsid w:val="004317A9"/>
    <w:rsid w:val="00432ADD"/>
    <w:rsid w:val="00432B35"/>
    <w:rsid w:val="004370B0"/>
    <w:rsid w:val="00440957"/>
    <w:rsid w:val="00446E30"/>
    <w:rsid w:val="00452331"/>
    <w:rsid w:val="00454ED5"/>
    <w:rsid w:val="00460127"/>
    <w:rsid w:val="00463CB5"/>
    <w:rsid w:val="004726DE"/>
    <w:rsid w:val="004750C9"/>
    <w:rsid w:val="004760B4"/>
    <w:rsid w:val="004760BB"/>
    <w:rsid w:val="00477EF0"/>
    <w:rsid w:val="00480FB5"/>
    <w:rsid w:val="00482107"/>
    <w:rsid w:val="00482552"/>
    <w:rsid w:val="00482F28"/>
    <w:rsid w:val="00483869"/>
    <w:rsid w:val="00484067"/>
    <w:rsid w:val="004847C0"/>
    <w:rsid w:val="00484B20"/>
    <w:rsid w:val="00497972"/>
    <w:rsid w:val="004A03C8"/>
    <w:rsid w:val="004A35A2"/>
    <w:rsid w:val="004B1A9F"/>
    <w:rsid w:val="004C4770"/>
    <w:rsid w:val="004C64BB"/>
    <w:rsid w:val="004D109E"/>
    <w:rsid w:val="004D461E"/>
    <w:rsid w:val="004D6D5B"/>
    <w:rsid w:val="004D7181"/>
    <w:rsid w:val="004E27A4"/>
    <w:rsid w:val="004E29A1"/>
    <w:rsid w:val="004E4723"/>
    <w:rsid w:val="004E6B4D"/>
    <w:rsid w:val="004F1990"/>
    <w:rsid w:val="004F1D57"/>
    <w:rsid w:val="00506013"/>
    <w:rsid w:val="00510ED2"/>
    <w:rsid w:val="0051222A"/>
    <w:rsid w:val="005132C6"/>
    <w:rsid w:val="00520045"/>
    <w:rsid w:val="00521F8B"/>
    <w:rsid w:val="005237C2"/>
    <w:rsid w:val="00526C39"/>
    <w:rsid w:val="00540946"/>
    <w:rsid w:val="005424F7"/>
    <w:rsid w:val="00544408"/>
    <w:rsid w:val="00544923"/>
    <w:rsid w:val="0055056F"/>
    <w:rsid w:val="005513A9"/>
    <w:rsid w:val="00566822"/>
    <w:rsid w:val="005705B6"/>
    <w:rsid w:val="0057177F"/>
    <w:rsid w:val="00572B7A"/>
    <w:rsid w:val="00577186"/>
    <w:rsid w:val="00580E97"/>
    <w:rsid w:val="005854CE"/>
    <w:rsid w:val="00585763"/>
    <w:rsid w:val="0059239D"/>
    <w:rsid w:val="00595D60"/>
    <w:rsid w:val="00597236"/>
    <w:rsid w:val="005972F0"/>
    <w:rsid w:val="005A0123"/>
    <w:rsid w:val="005A0F6C"/>
    <w:rsid w:val="005B0E0A"/>
    <w:rsid w:val="005B5CD0"/>
    <w:rsid w:val="005C047D"/>
    <w:rsid w:val="005C0911"/>
    <w:rsid w:val="005D6B99"/>
    <w:rsid w:val="005E2EAA"/>
    <w:rsid w:val="005E7E3F"/>
    <w:rsid w:val="005F1693"/>
    <w:rsid w:val="005F16B1"/>
    <w:rsid w:val="005F1B9C"/>
    <w:rsid w:val="005F4CF6"/>
    <w:rsid w:val="006037A5"/>
    <w:rsid w:val="00603A38"/>
    <w:rsid w:val="00607229"/>
    <w:rsid w:val="00607B85"/>
    <w:rsid w:val="00610DC3"/>
    <w:rsid w:val="00612991"/>
    <w:rsid w:val="00613F7E"/>
    <w:rsid w:val="006148D0"/>
    <w:rsid w:val="006165C7"/>
    <w:rsid w:val="00617D52"/>
    <w:rsid w:val="00622B22"/>
    <w:rsid w:val="006241C4"/>
    <w:rsid w:val="00624F8E"/>
    <w:rsid w:val="0063376C"/>
    <w:rsid w:val="006351DE"/>
    <w:rsid w:val="00635337"/>
    <w:rsid w:val="00641CAC"/>
    <w:rsid w:val="00642889"/>
    <w:rsid w:val="006520F4"/>
    <w:rsid w:val="0066138B"/>
    <w:rsid w:val="006709FD"/>
    <w:rsid w:val="00676D4E"/>
    <w:rsid w:val="00683FF8"/>
    <w:rsid w:val="00684305"/>
    <w:rsid w:val="0068438B"/>
    <w:rsid w:val="006859B1"/>
    <w:rsid w:val="006948F0"/>
    <w:rsid w:val="006A2BBE"/>
    <w:rsid w:val="006B1350"/>
    <w:rsid w:val="006B25AA"/>
    <w:rsid w:val="006B4557"/>
    <w:rsid w:val="006B4B0C"/>
    <w:rsid w:val="006B532A"/>
    <w:rsid w:val="006B78E3"/>
    <w:rsid w:val="006C2A10"/>
    <w:rsid w:val="006C643C"/>
    <w:rsid w:val="006D08CE"/>
    <w:rsid w:val="006D0C69"/>
    <w:rsid w:val="006E0B97"/>
    <w:rsid w:val="006E3B52"/>
    <w:rsid w:val="006F02E9"/>
    <w:rsid w:val="006F766B"/>
    <w:rsid w:val="007103EA"/>
    <w:rsid w:val="00712BDA"/>
    <w:rsid w:val="00712E74"/>
    <w:rsid w:val="0072207A"/>
    <w:rsid w:val="00727CE9"/>
    <w:rsid w:val="00732472"/>
    <w:rsid w:val="00737905"/>
    <w:rsid w:val="007417DF"/>
    <w:rsid w:val="007443B7"/>
    <w:rsid w:val="0074593B"/>
    <w:rsid w:val="00745E6E"/>
    <w:rsid w:val="00751726"/>
    <w:rsid w:val="0075475F"/>
    <w:rsid w:val="0076146A"/>
    <w:rsid w:val="00764CFF"/>
    <w:rsid w:val="00765297"/>
    <w:rsid w:val="00766934"/>
    <w:rsid w:val="0077224A"/>
    <w:rsid w:val="0077727E"/>
    <w:rsid w:val="00780B39"/>
    <w:rsid w:val="00790D11"/>
    <w:rsid w:val="00794AF4"/>
    <w:rsid w:val="007A71DD"/>
    <w:rsid w:val="007B6F6E"/>
    <w:rsid w:val="007C07CA"/>
    <w:rsid w:val="007C1FD6"/>
    <w:rsid w:val="007C27A3"/>
    <w:rsid w:val="007C2888"/>
    <w:rsid w:val="007D394F"/>
    <w:rsid w:val="007D6179"/>
    <w:rsid w:val="007E61CB"/>
    <w:rsid w:val="007F6F9A"/>
    <w:rsid w:val="00801043"/>
    <w:rsid w:val="00802C82"/>
    <w:rsid w:val="00807BD2"/>
    <w:rsid w:val="00810DA3"/>
    <w:rsid w:val="00811A6C"/>
    <w:rsid w:val="00816C53"/>
    <w:rsid w:val="00816F2A"/>
    <w:rsid w:val="008205AC"/>
    <w:rsid w:val="00820BDE"/>
    <w:rsid w:val="008215CC"/>
    <w:rsid w:val="0082651E"/>
    <w:rsid w:val="00826865"/>
    <w:rsid w:val="00826C5D"/>
    <w:rsid w:val="008304B6"/>
    <w:rsid w:val="0083227A"/>
    <w:rsid w:val="00832AD7"/>
    <w:rsid w:val="00835A4C"/>
    <w:rsid w:val="008365FF"/>
    <w:rsid w:val="0083784A"/>
    <w:rsid w:val="008421AC"/>
    <w:rsid w:val="00847D23"/>
    <w:rsid w:val="008601B4"/>
    <w:rsid w:val="00861CFD"/>
    <w:rsid w:val="0086527E"/>
    <w:rsid w:val="00865FCF"/>
    <w:rsid w:val="00881E3B"/>
    <w:rsid w:val="008838B2"/>
    <w:rsid w:val="00884D20"/>
    <w:rsid w:val="0088610B"/>
    <w:rsid w:val="00892C5C"/>
    <w:rsid w:val="00895B89"/>
    <w:rsid w:val="008A02C8"/>
    <w:rsid w:val="008A134A"/>
    <w:rsid w:val="008A231B"/>
    <w:rsid w:val="008B0B62"/>
    <w:rsid w:val="008B1F58"/>
    <w:rsid w:val="008C1B40"/>
    <w:rsid w:val="008D3C35"/>
    <w:rsid w:val="008D4A10"/>
    <w:rsid w:val="008D5D60"/>
    <w:rsid w:val="008D6379"/>
    <w:rsid w:val="008E6E91"/>
    <w:rsid w:val="008F3F2C"/>
    <w:rsid w:val="00906546"/>
    <w:rsid w:val="009121DE"/>
    <w:rsid w:val="009204EF"/>
    <w:rsid w:val="0092119C"/>
    <w:rsid w:val="009215B4"/>
    <w:rsid w:val="00921B8C"/>
    <w:rsid w:val="0092487B"/>
    <w:rsid w:val="00924D42"/>
    <w:rsid w:val="0093014E"/>
    <w:rsid w:val="0093347E"/>
    <w:rsid w:val="00933770"/>
    <w:rsid w:val="009416D4"/>
    <w:rsid w:val="00944FF3"/>
    <w:rsid w:val="009477C7"/>
    <w:rsid w:val="00950C91"/>
    <w:rsid w:val="009535EB"/>
    <w:rsid w:val="00960E1C"/>
    <w:rsid w:val="00965B31"/>
    <w:rsid w:val="00970D74"/>
    <w:rsid w:val="00974D88"/>
    <w:rsid w:val="00982634"/>
    <w:rsid w:val="00991250"/>
    <w:rsid w:val="009A6655"/>
    <w:rsid w:val="009B24F7"/>
    <w:rsid w:val="009B79F6"/>
    <w:rsid w:val="009C07D6"/>
    <w:rsid w:val="009C3A00"/>
    <w:rsid w:val="009C49BC"/>
    <w:rsid w:val="009C611A"/>
    <w:rsid w:val="009C7CDD"/>
    <w:rsid w:val="009E29F2"/>
    <w:rsid w:val="009E7D7A"/>
    <w:rsid w:val="009F063A"/>
    <w:rsid w:val="009F0D24"/>
    <w:rsid w:val="009F3593"/>
    <w:rsid w:val="009F4BE8"/>
    <w:rsid w:val="009F59CA"/>
    <w:rsid w:val="009F70B5"/>
    <w:rsid w:val="00A01999"/>
    <w:rsid w:val="00A04656"/>
    <w:rsid w:val="00A0477E"/>
    <w:rsid w:val="00A116E5"/>
    <w:rsid w:val="00A24B7D"/>
    <w:rsid w:val="00A3056F"/>
    <w:rsid w:val="00A4050A"/>
    <w:rsid w:val="00A43958"/>
    <w:rsid w:val="00A473E6"/>
    <w:rsid w:val="00A505E2"/>
    <w:rsid w:val="00A51D3C"/>
    <w:rsid w:val="00A542FE"/>
    <w:rsid w:val="00A55FBC"/>
    <w:rsid w:val="00A57B67"/>
    <w:rsid w:val="00A62049"/>
    <w:rsid w:val="00A625D4"/>
    <w:rsid w:val="00A63EB9"/>
    <w:rsid w:val="00A6497A"/>
    <w:rsid w:val="00A705B4"/>
    <w:rsid w:val="00A70EEF"/>
    <w:rsid w:val="00A73FFA"/>
    <w:rsid w:val="00A74999"/>
    <w:rsid w:val="00A760E6"/>
    <w:rsid w:val="00A81BBC"/>
    <w:rsid w:val="00A81C04"/>
    <w:rsid w:val="00A83AA0"/>
    <w:rsid w:val="00A90A7E"/>
    <w:rsid w:val="00A91DEC"/>
    <w:rsid w:val="00A93166"/>
    <w:rsid w:val="00A939C8"/>
    <w:rsid w:val="00A948D8"/>
    <w:rsid w:val="00AA4631"/>
    <w:rsid w:val="00AA68D2"/>
    <w:rsid w:val="00AB27B0"/>
    <w:rsid w:val="00AB28A4"/>
    <w:rsid w:val="00AB4DEB"/>
    <w:rsid w:val="00AB5428"/>
    <w:rsid w:val="00AB6552"/>
    <w:rsid w:val="00AC663E"/>
    <w:rsid w:val="00AD003A"/>
    <w:rsid w:val="00AD163A"/>
    <w:rsid w:val="00AD334B"/>
    <w:rsid w:val="00AD71F7"/>
    <w:rsid w:val="00AD7A59"/>
    <w:rsid w:val="00AE1B2F"/>
    <w:rsid w:val="00AE21F5"/>
    <w:rsid w:val="00AE39C5"/>
    <w:rsid w:val="00AE53E6"/>
    <w:rsid w:val="00AF145B"/>
    <w:rsid w:val="00AF2A74"/>
    <w:rsid w:val="00AF312D"/>
    <w:rsid w:val="00AF4386"/>
    <w:rsid w:val="00AF45D3"/>
    <w:rsid w:val="00AF5C68"/>
    <w:rsid w:val="00B0014E"/>
    <w:rsid w:val="00B033B4"/>
    <w:rsid w:val="00B0690D"/>
    <w:rsid w:val="00B11B18"/>
    <w:rsid w:val="00B2146E"/>
    <w:rsid w:val="00B2718E"/>
    <w:rsid w:val="00B27F86"/>
    <w:rsid w:val="00B302E5"/>
    <w:rsid w:val="00B31886"/>
    <w:rsid w:val="00B349B2"/>
    <w:rsid w:val="00B43051"/>
    <w:rsid w:val="00B435E9"/>
    <w:rsid w:val="00B44397"/>
    <w:rsid w:val="00B45BD8"/>
    <w:rsid w:val="00B47657"/>
    <w:rsid w:val="00B508EF"/>
    <w:rsid w:val="00B51FB4"/>
    <w:rsid w:val="00B520EC"/>
    <w:rsid w:val="00B53C2F"/>
    <w:rsid w:val="00B66813"/>
    <w:rsid w:val="00B66A0A"/>
    <w:rsid w:val="00B67F00"/>
    <w:rsid w:val="00B7352A"/>
    <w:rsid w:val="00B746ED"/>
    <w:rsid w:val="00B750B2"/>
    <w:rsid w:val="00B77F3F"/>
    <w:rsid w:val="00B8257E"/>
    <w:rsid w:val="00B835EF"/>
    <w:rsid w:val="00B83BD9"/>
    <w:rsid w:val="00B83C77"/>
    <w:rsid w:val="00B87FF4"/>
    <w:rsid w:val="00B93BA9"/>
    <w:rsid w:val="00B9444A"/>
    <w:rsid w:val="00BA05BB"/>
    <w:rsid w:val="00BA5448"/>
    <w:rsid w:val="00BA634A"/>
    <w:rsid w:val="00BA7A26"/>
    <w:rsid w:val="00BB1875"/>
    <w:rsid w:val="00BB285F"/>
    <w:rsid w:val="00BB7824"/>
    <w:rsid w:val="00BC2AB5"/>
    <w:rsid w:val="00BC35BF"/>
    <w:rsid w:val="00BC5DB1"/>
    <w:rsid w:val="00BD0F64"/>
    <w:rsid w:val="00BD753D"/>
    <w:rsid w:val="00BE0D4E"/>
    <w:rsid w:val="00BE14E7"/>
    <w:rsid w:val="00BE16D1"/>
    <w:rsid w:val="00BE26A0"/>
    <w:rsid w:val="00BE369D"/>
    <w:rsid w:val="00BE534E"/>
    <w:rsid w:val="00BE5C7C"/>
    <w:rsid w:val="00BE774D"/>
    <w:rsid w:val="00BF4C76"/>
    <w:rsid w:val="00BF7122"/>
    <w:rsid w:val="00BF7EEF"/>
    <w:rsid w:val="00C03D7C"/>
    <w:rsid w:val="00C04BED"/>
    <w:rsid w:val="00C06DFF"/>
    <w:rsid w:val="00C11054"/>
    <w:rsid w:val="00C147E0"/>
    <w:rsid w:val="00C14ACE"/>
    <w:rsid w:val="00C22D77"/>
    <w:rsid w:val="00C27D4B"/>
    <w:rsid w:val="00C36247"/>
    <w:rsid w:val="00C36A4D"/>
    <w:rsid w:val="00C3704E"/>
    <w:rsid w:val="00C4726C"/>
    <w:rsid w:val="00C47805"/>
    <w:rsid w:val="00C47E0D"/>
    <w:rsid w:val="00C52093"/>
    <w:rsid w:val="00C53828"/>
    <w:rsid w:val="00C547D4"/>
    <w:rsid w:val="00C61F40"/>
    <w:rsid w:val="00C62D5D"/>
    <w:rsid w:val="00C6309A"/>
    <w:rsid w:val="00C65C9B"/>
    <w:rsid w:val="00C70342"/>
    <w:rsid w:val="00C72194"/>
    <w:rsid w:val="00C72289"/>
    <w:rsid w:val="00C7500B"/>
    <w:rsid w:val="00C750B1"/>
    <w:rsid w:val="00C80E52"/>
    <w:rsid w:val="00C81E95"/>
    <w:rsid w:val="00C82157"/>
    <w:rsid w:val="00C8425A"/>
    <w:rsid w:val="00C84949"/>
    <w:rsid w:val="00C9184E"/>
    <w:rsid w:val="00C92D70"/>
    <w:rsid w:val="00C954E5"/>
    <w:rsid w:val="00CA012C"/>
    <w:rsid w:val="00CA46E3"/>
    <w:rsid w:val="00CA77E1"/>
    <w:rsid w:val="00CB21D1"/>
    <w:rsid w:val="00CC0843"/>
    <w:rsid w:val="00CC41B8"/>
    <w:rsid w:val="00CC4B30"/>
    <w:rsid w:val="00CC5EF1"/>
    <w:rsid w:val="00CC7FD8"/>
    <w:rsid w:val="00CD0F73"/>
    <w:rsid w:val="00CD333C"/>
    <w:rsid w:val="00CE437D"/>
    <w:rsid w:val="00CE6737"/>
    <w:rsid w:val="00CF16BB"/>
    <w:rsid w:val="00CF5231"/>
    <w:rsid w:val="00CF7326"/>
    <w:rsid w:val="00D00FD2"/>
    <w:rsid w:val="00D02C9F"/>
    <w:rsid w:val="00D04913"/>
    <w:rsid w:val="00D067B5"/>
    <w:rsid w:val="00D06E77"/>
    <w:rsid w:val="00D1182B"/>
    <w:rsid w:val="00D1492F"/>
    <w:rsid w:val="00D15EF0"/>
    <w:rsid w:val="00D16D05"/>
    <w:rsid w:val="00D173A6"/>
    <w:rsid w:val="00D2264B"/>
    <w:rsid w:val="00D22C04"/>
    <w:rsid w:val="00D25D97"/>
    <w:rsid w:val="00D32FFE"/>
    <w:rsid w:val="00D3428A"/>
    <w:rsid w:val="00D36A39"/>
    <w:rsid w:val="00D416B3"/>
    <w:rsid w:val="00D4530A"/>
    <w:rsid w:val="00D50CB8"/>
    <w:rsid w:val="00D54696"/>
    <w:rsid w:val="00D5529F"/>
    <w:rsid w:val="00D628EF"/>
    <w:rsid w:val="00D66E43"/>
    <w:rsid w:val="00D741D1"/>
    <w:rsid w:val="00D76148"/>
    <w:rsid w:val="00D82D02"/>
    <w:rsid w:val="00D8492C"/>
    <w:rsid w:val="00D90F1A"/>
    <w:rsid w:val="00D90F5C"/>
    <w:rsid w:val="00D919B1"/>
    <w:rsid w:val="00D92916"/>
    <w:rsid w:val="00DA6848"/>
    <w:rsid w:val="00DA6C97"/>
    <w:rsid w:val="00DA7A0B"/>
    <w:rsid w:val="00DB16DE"/>
    <w:rsid w:val="00DB2706"/>
    <w:rsid w:val="00DB48ED"/>
    <w:rsid w:val="00DB61BA"/>
    <w:rsid w:val="00DB6658"/>
    <w:rsid w:val="00DB666C"/>
    <w:rsid w:val="00DB6BCB"/>
    <w:rsid w:val="00DC0074"/>
    <w:rsid w:val="00DC166E"/>
    <w:rsid w:val="00DC2D99"/>
    <w:rsid w:val="00DC50DC"/>
    <w:rsid w:val="00DC54E6"/>
    <w:rsid w:val="00DD53E9"/>
    <w:rsid w:val="00DD58F6"/>
    <w:rsid w:val="00DD7B1D"/>
    <w:rsid w:val="00DE3B33"/>
    <w:rsid w:val="00DE4BF2"/>
    <w:rsid w:val="00DE67D6"/>
    <w:rsid w:val="00DF11C5"/>
    <w:rsid w:val="00E002C2"/>
    <w:rsid w:val="00E02021"/>
    <w:rsid w:val="00E03E65"/>
    <w:rsid w:val="00E11FF8"/>
    <w:rsid w:val="00E1285B"/>
    <w:rsid w:val="00E12CE3"/>
    <w:rsid w:val="00E21E2D"/>
    <w:rsid w:val="00E32C84"/>
    <w:rsid w:val="00E40784"/>
    <w:rsid w:val="00E45FCD"/>
    <w:rsid w:val="00E52F57"/>
    <w:rsid w:val="00E60ADA"/>
    <w:rsid w:val="00E6184C"/>
    <w:rsid w:val="00E630CC"/>
    <w:rsid w:val="00E66471"/>
    <w:rsid w:val="00E70C19"/>
    <w:rsid w:val="00E743B9"/>
    <w:rsid w:val="00E75FAE"/>
    <w:rsid w:val="00E76B65"/>
    <w:rsid w:val="00E76C19"/>
    <w:rsid w:val="00E77C36"/>
    <w:rsid w:val="00E77CAD"/>
    <w:rsid w:val="00E8207F"/>
    <w:rsid w:val="00E91E7F"/>
    <w:rsid w:val="00E93D20"/>
    <w:rsid w:val="00EA1778"/>
    <w:rsid w:val="00EA20D6"/>
    <w:rsid w:val="00EA2628"/>
    <w:rsid w:val="00EA4F5A"/>
    <w:rsid w:val="00EA59AD"/>
    <w:rsid w:val="00EA7D44"/>
    <w:rsid w:val="00EB3618"/>
    <w:rsid w:val="00EB6703"/>
    <w:rsid w:val="00EC37FF"/>
    <w:rsid w:val="00EC51D3"/>
    <w:rsid w:val="00ED2C4B"/>
    <w:rsid w:val="00ED6F41"/>
    <w:rsid w:val="00EE1662"/>
    <w:rsid w:val="00EE1B2A"/>
    <w:rsid w:val="00EE4500"/>
    <w:rsid w:val="00EE5338"/>
    <w:rsid w:val="00EE7371"/>
    <w:rsid w:val="00EF0D36"/>
    <w:rsid w:val="00F03234"/>
    <w:rsid w:val="00F03FA8"/>
    <w:rsid w:val="00F05C6E"/>
    <w:rsid w:val="00F12385"/>
    <w:rsid w:val="00F14626"/>
    <w:rsid w:val="00F15D5F"/>
    <w:rsid w:val="00F1742E"/>
    <w:rsid w:val="00F1748A"/>
    <w:rsid w:val="00F2147E"/>
    <w:rsid w:val="00F22E71"/>
    <w:rsid w:val="00F24C79"/>
    <w:rsid w:val="00F26033"/>
    <w:rsid w:val="00F329E7"/>
    <w:rsid w:val="00F32F95"/>
    <w:rsid w:val="00F33224"/>
    <w:rsid w:val="00F34FBA"/>
    <w:rsid w:val="00F355AE"/>
    <w:rsid w:val="00F4095F"/>
    <w:rsid w:val="00F42BEF"/>
    <w:rsid w:val="00F441D6"/>
    <w:rsid w:val="00F44DC2"/>
    <w:rsid w:val="00F455E4"/>
    <w:rsid w:val="00F54853"/>
    <w:rsid w:val="00F55A78"/>
    <w:rsid w:val="00F65A48"/>
    <w:rsid w:val="00F6634B"/>
    <w:rsid w:val="00F76003"/>
    <w:rsid w:val="00F77F14"/>
    <w:rsid w:val="00F8261F"/>
    <w:rsid w:val="00F9023F"/>
    <w:rsid w:val="00F931E5"/>
    <w:rsid w:val="00F95724"/>
    <w:rsid w:val="00FA1B83"/>
    <w:rsid w:val="00FA2FF9"/>
    <w:rsid w:val="00FB6CC1"/>
    <w:rsid w:val="00FB6FB9"/>
    <w:rsid w:val="00FB72D5"/>
    <w:rsid w:val="00FC28CD"/>
    <w:rsid w:val="00FC3EE7"/>
    <w:rsid w:val="00FD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84C"/>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6184C"/>
    <w:pPr>
      <w:ind w:left="883" w:hangingChars="384" w:hanging="883"/>
    </w:pPr>
    <w:rPr>
      <w:position w:val="-10"/>
      <w:sz w:val="23"/>
    </w:rPr>
  </w:style>
  <w:style w:type="character" w:customStyle="1" w:styleId="a4">
    <w:name w:val="本文インデント (文字)"/>
    <w:basedOn w:val="a0"/>
    <w:link w:val="a3"/>
    <w:semiHidden/>
    <w:rsid w:val="00E6184C"/>
    <w:rPr>
      <w:rFonts w:ascii="Century" w:eastAsia="ＭＳ 明朝" w:hAnsi="Century" w:cs="Times New Roman"/>
      <w:kern w:val="0"/>
      <w:position w:val="-10"/>
      <w:sz w:val="23"/>
      <w:szCs w:val="20"/>
    </w:rPr>
  </w:style>
  <w:style w:type="paragraph" w:styleId="a5">
    <w:name w:val="header"/>
    <w:basedOn w:val="a"/>
    <w:link w:val="a6"/>
    <w:uiPriority w:val="99"/>
    <w:unhideWhenUsed/>
    <w:rsid w:val="00F441D6"/>
    <w:pPr>
      <w:tabs>
        <w:tab w:val="center" w:pos="4252"/>
        <w:tab w:val="right" w:pos="8504"/>
      </w:tabs>
      <w:snapToGrid w:val="0"/>
    </w:pPr>
  </w:style>
  <w:style w:type="character" w:customStyle="1" w:styleId="a6">
    <w:name w:val="ヘッダー (文字)"/>
    <w:basedOn w:val="a0"/>
    <w:link w:val="a5"/>
    <w:uiPriority w:val="99"/>
    <w:rsid w:val="00F441D6"/>
    <w:rPr>
      <w:rFonts w:ascii="Century" w:eastAsia="ＭＳ 明朝" w:hAnsi="Century" w:cs="Times New Roman"/>
      <w:kern w:val="0"/>
      <w:szCs w:val="20"/>
    </w:rPr>
  </w:style>
  <w:style w:type="paragraph" w:styleId="a7">
    <w:name w:val="footer"/>
    <w:basedOn w:val="a"/>
    <w:link w:val="a8"/>
    <w:uiPriority w:val="99"/>
    <w:unhideWhenUsed/>
    <w:rsid w:val="00F441D6"/>
    <w:pPr>
      <w:tabs>
        <w:tab w:val="center" w:pos="4252"/>
        <w:tab w:val="right" w:pos="8504"/>
      </w:tabs>
      <w:snapToGrid w:val="0"/>
    </w:pPr>
  </w:style>
  <w:style w:type="character" w:customStyle="1" w:styleId="a8">
    <w:name w:val="フッター (文字)"/>
    <w:basedOn w:val="a0"/>
    <w:link w:val="a7"/>
    <w:uiPriority w:val="99"/>
    <w:rsid w:val="00F441D6"/>
    <w:rPr>
      <w:rFonts w:ascii="Century" w:eastAsia="ＭＳ 明朝" w:hAnsi="Century" w:cs="Times New Roman"/>
      <w:kern w:val="0"/>
      <w:szCs w:val="20"/>
    </w:rPr>
  </w:style>
  <w:style w:type="paragraph" w:customStyle="1" w:styleId="Default">
    <w:name w:val="Default"/>
    <w:rsid w:val="002B3295"/>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Balloon Text"/>
    <w:basedOn w:val="a"/>
    <w:link w:val="aa"/>
    <w:uiPriority w:val="99"/>
    <w:semiHidden/>
    <w:unhideWhenUsed/>
    <w:rsid w:val="0002038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38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技術検討・現地調査実施時の損害実費弁済に係る覚書</dc:title>
  <dc:creator>北海道電力ネットワーク株式会社</dc:creator>
  <cp:lastModifiedBy/>
  <dcterms:created xsi:type="dcterms:W3CDTF">2022-04-20T00:42:00Z</dcterms:created>
  <dcterms:modified xsi:type="dcterms:W3CDTF">2022-04-20T02:19:00Z</dcterms:modified>
</cp:coreProperties>
</file>